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 Macro Studio 설치 안내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RMacroStudio_Setup.exe를 실행합니다.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설치가 끝나면 바탕화면에 생성된 R Macro Studio 바로가기를 실행합니다.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처음 실행할 때 전달받은 이메일과 라이선스 키를 입력합니다.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인증이 완료되면 프로그램을 사용할 수 있습니다.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문제가 생길 때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인터넷 연결 상태를 확인해주세요.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라이선스 키 앞뒤에 공백이 들어가지 않았는지 확인해주세요.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다른 PC에서 사용하려면 관리자에게 PC 초기화를 요청해주세요.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오류 화면이 나오면 캡처해서 전달해주세요.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